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9CEF" w14:textId="77777777" w:rsidR="004168CF" w:rsidRDefault="00282E57">
      <w:pPr>
        <w:pStyle w:val="Textbody"/>
        <w:ind w:left="-360" w:right="-360"/>
      </w:pPr>
      <w:r>
        <w:rPr>
          <w:sz w:val="28"/>
        </w:rPr>
        <w:t xml:space="preserve">AGREEMENT FOR </w:t>
      </w:r>
      <w:r>
        <w:rPr>
          <w:sz w:val="28"/>
          <w:szCs w:val="28"/>
        </w:rPr>
        <w:t>GUEST TRAINING</w:t>
      </w:r>
      <w:r>
        <w:rPr>
          <w:sz w:val="28"/>
        </w:rPr>
        <w:t xml:space="preserve"> AT THE</w:t>
      </w:r>
    </w:p>
    <w:p w14:paraId="17E56C52" w14:textId="77777777" w:rsidR="004168CF" w:rsidRDefault="00282E57">
      <w:pPr>
        <w:pStyle w:val="Textbody"/>
        <w:ind w:left="-360" w:right="-360"/>
        <w:rPr>
          <w:sz w:val="28"/>
        </w:rPr>
      </w:pPr>
      <w:r>
        <w:rPr>
          <w:sz w:val="28"/>
        </w:rPr>
        <w:t>DEPARTMENT OF MOLECULAR BIOLOGY AND GENETICS (MBG)</w:t>
      </w:r>
    </w:p>
    <w:p w14:paraId="5779440E" w14:textId="77777777" w:rsidR="004168CF" w:rsidRDefault="00282E57">
      <w:pPr>
        <w:pStyle w:val="Textbody"/>
        <w:ind w:left="-360" w:right="-360"/>
        <w:rPr>
          <w:sz w:val="28"/>
        </w:rPr>
      </w:pPr>
      <w:r>
        <w:rPr>
          <w:sz w:val="28"/>
        </w:rPr>
        <w:t>BILKENT UNIVERSITY</w:t>
      </w:r>
    </w:p>
    <w:p w14:paraId="6234A4C0" w14:textId="77777777" w:rsidR="004168CF" w:rsidRDefault="004168CF">
      <w:pPr>
        <w:pStyle w:val="Textbody"/>
        <w:spacing w:line="360" w:lineRule="auto"/>
      </w:pPr>
    </w:p>
    <w:p w14:paraId="18A14786" w14:textId="77777777" w:rsidR="004168CF" w:rsidRDefault="00282E57">
      <w:pPr>
        <w:pStyle w:val="Standard"/>
        <w:spacing w:line="360" w:lineRule="auto"/>
      </w:pPr>
      <w:r>
        <w:t>STUDENT NAME: ______________________________________________________</w:t>
      </w:r>
    </w:p>
    <w:p w14:paraId="7E419720" w14:textId="77777777" w:rsidR="004168CF" w:rsidRDefault="00282E57">
      <w:pPr>
        <w:pStyle w:val="Standard"/>
        <w:spacing w:line="360" w:lineRule="auto"/>
      </w:pPr>
      <w:r>
        <w:t>DURATION OF GUEST TRAINING:  ______________________________________</w:t>
      </w:r>
    </w:p>
    <w:p w14:paraId="354F905A" w14:textId="77777777" w:rsidR="004168CF" w:rsidRDefault="0087098D">
      <w:pPr>
        <w:pStyle w:val="Standard"/>
        <w:spacing w:line="360" w:lineRule="auto"/>
      </w:pPr>
      <w:r>
        <w:t xml:space="preserve">NAME OF </w:t>
      </w:r>
      <w:r w:rsidR="00282E57">
        <w:t>SUPERVISOR:  ___________________________________</w:t>
      </w:r>
    </w:p>
    <w:p w14:paraId="48618B8F" w14:textId="77777777" w:rsidR="004168CF" w:rsidRDefault="004168CF">
      <w:pPr>
        <w:pStyle w:val="Standard"/>
        <w:spacing w:line="360" w:lineRule="auto"/>
      </w:pPr>
    </w:p>
    <w:p w14:paraId="6133D5FF" w14:textId="77777777" w:rsidR="004168CF" w:rsidRDefault="00282E57">
      <w:pPr>
        <w:pStyle w:val="Standard"/>
        <w:numPr>
          <w:ilvl w:val="0"/>
          <w:numId w:val="3"/>
        </w:numPr>
        <w:tabs>
          <w:tab w:val="left" w:pos="720"/>
        </w:tabs>
        <w:rPr>
          <w:sz w:val="20"/>
          <w:szCs w:val="20"/>
        </w:rPr>
      </w:pPr>
      <w:r>
        <w:rPr>
          <w:sz w:val="20"/>
          <w:szCs w:val="20"/>
        </w:rPr>
        <w:t>The purpose of the guest period covered by this agreement is to provide trainees with the practical application of knowledge and work methods they have previously learned as well as their first introduction to professional practice.</w:t>
      </w:r>
    </w:p>
    <w:p w14:paraId="1CA58ACE" w14:textId="77777777" w:rsidR="004168CF" w:rsidRDefault="004168CF">
      <w:pPr>
        <w:pStyle w:val="Standard"/>
        <w:ind w:left="360"/>
        <w:rPr>
          <w:sz w:val="20"/>
          <w:szCs w:val="20"/>
        </w:rPr>
      </w:pPr>
    </w:p>
    <w:p w14:paraId="15CABB48" w14:textId="4823C863" w:rsidR="004168CF" w:rsidRDefault="00282E57">
      <w:pPr>
        <w:pStyle w:val="Standard"/>
        <w:numPr>
          <w:ilvl w:val="0"/>
          <w:numId w:val="1"/>
        </w:numPr>
        <w:tabs>
          <w:tab w:val="left" w:pos="720"/>
        </w:tabs>
      </w:pPr>
      <w:r>
        <w:rPr>
          <w:sz w:val="20"/>
          <w:szCs w:val="20"/>
        </w:rPr>
        <w:t xml:space="preserve">The trainees are subject to MBG and </w:t>
      </w:r>
      <w:proofErr w:type="spellStart"/>
      <w:r>
        <w:rPr>
          <w:sz w:val="20"/>
          <w:szCs w:val="20"/>
        </w:rPr>
        <w:t>Bilkent</w:t>
      </w:r>
      <w:proofErr w:type="spellEnd"/>
      <w:r>
        <w:rPr>
          <w:sz w:val="20"/>
          <w:szCs w:val="20"/>
        </w:rPr>
        <w:t xml:space="preserve"> University regulations, and thus are obliged to comply with these rules and regulations at all times.  Department safety guidelines and rules should be read and understood before conducting research at MBG</w:t>
      </w:r>
      <w:r w:rsidR="00D16492">
        <w:rPr>
          <w:sz w:val="20"/>
          <w:szCs w:val="20"/>
        </w:rPr>
        <w:t xml:space="preserve"> </w:t>
      </w:r>
      <w:r>
        <w:rPr>
          <w:sz w:val="20"/>
          <w:szCs w:val="20"/>
        </w:rPr>
        <w:t xml:space="preserve">laboratories.  This safety manual can be found at </w:t>
      </w:r>
      <w:hyperlink r:id="rId7" w:history="1">
        <w:r>
          <w:rPr>
            <w:rStyle w:val="Internetlink"/>
            <w:sz w:val="20"/>
            <w:szCs w:val="20"/>
          </w:rPr>
          <w:t>http://www.fen.bilkent.edu.tr/~bilmbg/</w:t>
        </w:r>
      </w:hyperlink>
      <w:r>
        <w:rPr>
          <w:sz w:val="20"/>
          <w:szCs w:val="20"/>
        </w:rPr>
        <w:t xml:space="preserve">; or a printed copy will be provided upon request.  In need of supervision, the trainees should contact Asst. Prof. </w:t>
      </w:r>
      <w:r w:rsidR="00D16492" w:rsidRPr="00D16492">
        <w:rPr>
          <w:sz w:val="20"/>
          <w:szCs w:val="20"/>
        </w:rPr>
        <w:t>Ilyas Chachoua</w:t>
      </w:r>
      <w:r>
        <w:rPr>
          <w:sz w:val="20"/>
          <w:szCs w:val="20"/>
        </w:rPr>
        <w:t xml:space="preserve"> (Lab Safety Officer) or </w:t>
      </w:r>
      <w:r w:rsidR="007D5064">
        <w:rPr>
          <w:sz w:val="20"/>
          <w:szCs w:val="20"/>
        </w:rPr>
        <w:t>the Lab Supervisor</w:t>
      </w:r>
      <w:r>
        <w:rPr>
          <w:sz w:val="20"/>
          <w:szCs w:val="20"/>
        </w:rPr>
        <w:t>.</w:t>
      </w:r>
    </w:p>
    <w:p w14:paraId="1D7F86B6" w14:textId="77777777" w:rsidR="004168CF" w:rsidRDefault="004168CF">
      <w:pPr>
        <w:pStyle w:val="Standard"/>
        <w:rPr>
          <w:sz w:val="20"/>
          <w:szCs w:val="20"/>
        </w:rPr>
      </w:pPr>
    </w:p>
    <w:p w14:paraId="405FA785" w14:textId="77777777" w:rsidR="004168CF" w:rsidRDefault="00282E57">
      <w:pPr>
        <w:pStyle w:val="Standard"/>
        <w:numPr>
          <w:ilvl w:val="0"/>
          <w:numId w:val="1"/>
        </w:numPr>
        <w:tabs>
          <w:tab w:val="left" w:pos="720"/>
        </w:tabs>
        <w:rPr>
          <w:sz w:val="20"/>
          <w:szCs w:val="20"/>
        </w:rPr>
      </w:pPr>
      <w:r>
        <w:rPr>
          <w:sz w:val="20"/>
          <w:szCs w:val="20"/>
        </w:rPr>
        <w:t>Trainees are required to have Hepatitis B vaccination.  The trainee is fully responsible for the consequences that may arise from not being vaccinated.</w:t>
      </w:r>
    </w:p>
    <w:p w14:paraId="30AA6405" w14:textId="77777777" w:rsidR="004168CF" w:rsidRDefault="004168CF">
      <w:pPr>
        <w:pStyle w:val="Standard"/>
        <w:ind w:left="360"/>
        <w:rPr>
          <w:sz w:val="20"/>
          <w:szCs w:val="20"/>
        </w:rPr>
      </w:pPr>
    </w:p>
    <w:p w14:paraId="13CBF154" w14:textId="77777777" w:rsidR="004168CF" w:rsidRDefault="00282E57">
      <w:pPr>
        <w:pStyle w:val="Standard"/>
        <w:numPr>
          <w:ilvl w:val="0"/>
          <w:numId w:val="1"/>
        </w:numPr>
        <w:tabs>
          <w:tab w:val="left" w:pos="720"/>
        </w:tabs>
        <w:rPr>
          <w:sz w:val="20"/>
          <w:szCs w:val="20"/>
        </w:rPr>
      </w:pPr>
      <w:r>
        <w:rPr>
          <w:sz w:val="20"/>
          <w:szCs w:val="20"/>
        </w:rPr>
        <w:t>The trainees must honor confidentiality of documents, techniques and procedures, patentable or not, of which they have knowledge during the guest training period.</w:t>
      </w:r>
    </w:p>
    <w:p w14:paraId="11F5F15F" w14:textId="77777777" w:rsidR="004168CF" w:rsidRDefault="004168CF">
      <w:pPr>
        <w:pStyle w:val="Standard"/>
        <w:ind w:left="360"/>
        <w:rPr>
          <w:sz w:val="20"/>
          <w:szCs w:val="20"/>
        </w:rPr>
      </w:pPr>
    </w:p>
    <w:p w14:paraId="2339726D" w14:textId="77777777" w:rsidR="004168CF" w:rsidRDefault="00282E57">
      <w:pPr>
        <w:pStyle w:val="Standard"/>
        <w:numPr>
          <w:ilvl w:val="0"/>
          <w:numId w:val="1"/>
        </w:numPr>
        <w:tabs>
          <w:tab w:val="left" w:pos="720"/>
        </w:tabs>
      </w:pPr>
      <w:r>
        <w:rPr>
          <w:sz w:val="20"/>
          <w:szCs w:val="20"/>
        </w:rPr>
        <w:t>Trainees should disclose any existing medical condition and/or currently used medication before guest training period starts.</w:t>
      </w:r>
    </w:p>
    <w:p w14:paraId="6DE779D1" w14:textId="77777777" w:rsidR="004168CF" w:rsidRDefault="004168CF">
      <w:pPr>
        <w:pStyle w:val="Standard"/>
        <w:tabs>
          <w:tab w:val="left" w:pos="720"/>
        </w:tabs>
        <w:rPr>
          <w:sz w:val="20"/>
          <w:szCs w:val="20"/>
        </w:rPr>
      </w:pPr>
    </w:p>
    <w:p w14:paraId="643925EF" w14:textId="77777777" w:rsidR="004168CF" w:rsidRDefault="00282E57">
      <w:pPr>
        <w:pStyle w:val="Standard"/>
        <w:numPr>
          <w:ilvl w:val="0"/>
          <w:numId w:val="1"/>
        </w:numPr>
        <w:tabs>
          <w:tab w:val="left" w:pos="720"/>
        </w:tabs>
        <w:rPr>
          <w:sz w:val="20"/>
          <w:szCs w:val="20"/>
        </w:rPr>
      </w:pPr>
      <w:r>
        <w:rPr>
          <w:sz w:val="20"/>
          <w:szCs w:val="20"/>
        </w:rPr>
        <w:t>Trainees are not allowed to work alone in the lab without the presence of a graduate student in the laboratory where the guest study is conducted.</w:t>
      </w:r>
    </w:p>
    <w:p w14:paraId="7F7127F3" w14:textId="77777777" w:rsidR="004168CF" w:rsidRDefault="004168CF">
      <w:pPr>
        <w:pStyle w:val="Standard"/>
        <w:tabs>
          <w:tab w:val="left" w:pos="720"/>
        </w:tabs>
        <w:rPr>
          <w:sz w:val="20"/>
          <w:szCs w:val="20"/>
        </w:rPr>
      </w:pPr>
    </w:p>
    <w:p w14:paraId="33168539" w14:textId="77777777" w:rsidR="004168CF" w:rsidRDefault="00282E57">
      <w:pPr>
        <w:pStyle w:val="Standard"/>
        <w:numPr>
          <w:ilvl w:val="0"/>
          <w:numId w:val="1"/>
        </w:numPr>
        <w:tabs>
          <w:tab w:val="left" w:pos="720"/>
        </w:tabs>
        <w:rPr>
          <w:sz w:val="20"/>
          <w:szCs w:val="20"/>
        </w:rPr>
      </w:pPr>
      <w:proofErr w:type="spellStart"/>
      <w:r>
        <w:rPr>
          <w:sz w:val="20"/>
          <w:szCs w:val="20"/>
        </w:rPr>
        <w:t>Bilkent</w:t>
      </w:r>
      <w:proofErr w:type="spellEnd"/>
      <w:r>
        <w:rPr>
          <w:sz w:val="20"/>
          <w:szCs w:val="20"/>
        </w:rPr>
        <w:t xml:space="preserve"> Un</w:t>
      </w:r>
      <w:r w:rsidR="0087098D">
        <w:rPr>
          <w:sz w:val="20"/>
          <w:szCs w:val="20"/>
        </w:rPr>
        <w:t>iversity can</w:t>
      </w:r>
      <w:r>
        <w:rPr>
          <w:sz w:val="20"/>
          <w:szCs w:val="20"/>
        </w:rPr>
        <w:t xml:space="preserve">not be hold responsible for any type of damage or loss that may occur during the training period.  </w:t>
      </w:r>
    </w:p>
    <w:p w14:paraId="02019D93" w14:textId="77777777" w:rsidR="004168CF" w:rsidRDefault="004168CF">
      <w:pPr>
        <w:pStyle w:val="Standard"/>
        <w:rPr>
          <w:sz w:val="20"/>
          <w:szCs w:val="20"/>
        </w:rPr>
      </w:pPr>
    </w:p>
    <w:p w14:paraId="1306B6EB" w14:textId="65B0B2A7" w:rsidR="004168CF" w:rsidRDefault="00282E57">
      <w:pPr>
        <w:pStyle w:val="Standard"/>
        <w:numPr>
          <w:ilvl w:val="0"/>
          <w:numId w:val="1"/>
        </w:numPr>
        <w:tabs>
          <w:tab w:val="left" w:pos="720"/>
        </w:tabs>
        <w:rPr>
          <w:sz w:val="20"/>
          <w:szCs w:val="20"/>
        </w:rPr>
      </w:pPr>
      <w:r>
        <w:rPr>
          <w:sz w:val="20"/>
          <w:szCs w:val="20"/>
        </w:rPr>
        <w:t>The termination of the guest tra</w:t>
      </w:r>
      <w:r w:rsidR="00D16492">
        <w:rPr>
          <w:sz w:val="20"/>
          <w:szCs w:val="20"/>
        </w:rPr>
        <w:t>i</w:t>
      </w:r>
      <w:r>
        <w:rPr>
          <w:sz w:val="20"/>
          <w:szCs w:val="20"/>
        </w:rPr>
        <w:t>nee can occur before the foreseen date in the event of serious default.</w:t>
      </w:r>
    </w:p>
    <w:p w14:paraId="03A416CA" w14:textId="77777777" w:rsidR="004168CF" w:rsidRDefault="004168CF">
      <w:pPr>
        <w:pStyle w:val="Standard"/>
      </w:pPr>
    </w:p>
    <w:p w14:paraId="490AFD74" w14:textId="77777777" w:rsidR="004168CF" w:rsidRDefault="00282E57">
      <w:pPr>
        <w:pStyle w:val="Textbodyindent"/>
      </w:pPr>
      <w:r>
        <w:t>I hereby agree that I have read and fully understand the implications of the above statements.</w:t>
      </w:r>
    </w:p>
    <w:p w14:paraId="45AA1C37" w14:textId="77777777" w:rsidR="004168CF" w:rsidRDefault="004168CF">
      <w:pPr>
        <w:pStyle w:val="Textbodyindent"/>
      </w:pPr>
    </w:p>
    <w:p w14:paraId="2A0931FD" w14:textId="77777777" w:rsidR="00DA5745" w:rsidRDefault="00DA5745">
      <w:pPr>
        <w:rPr>
          <w:szCs w:val="21"/>
        </w:rPr>
        <w:sectPr w:rsidR="00DA5745">
          <w:pgSz w:w="12240" w:h="15840"/>
          <w:pgMar w:top="675" w:right="1800" w:bottom="690" w:left="1800" w:header="720" w:footer="720" w:gutter="0"/>
          <w:cols w:space="720"/>
        </w:sectPr>
      </w:pPr>
    </w:p>
    <w:p w14:paraId="3DCF7FBE" w14:textId="77777777" w:rsidR="004168CF" w:rsidRDefault="004168CF">
      <w:pPr>
        <w:pStyle w:val="Standard"/>
        <w:spacing w:line="480" w:lineRule="auto"/>
        <w:ind w:left="360"/>
        <w:rPr>
          <w:b/>
          <w:bCs/>
        </w:rPr>
      </w:pPr>
    </w:p>
    <w:p w14:paraId="5C6464C7" w14:textId="77777777" w:rsidR="004168CF" w:rsidRDefault="00282E57">
      <w:pPr>
        <w:pStyle w:val="Standard"/>
        <w:spacing w:line="480" w:lineRule="auto"/>
        <w:ind w:left="360"/>
        <w:rPr>
          <w:b/>
          <w:bCs/>
        </w:rPr>
      </w:pPr>
      <w:r>
        <w:rPr>
          <w:b/>
          <w:bCs/>
        </w:rPr>
        <w:t>Signature of Supervisor:</w:t>
      </w:r>
    </w:p>
    <w:p w14:paraId="127B0E72" w14:textId="77777777" w:rsidR="004168CF" w:rsidRDefault="007D5064">
      <w:pPr>
        <w:pStyle w:val="Standard"/>
        <w:spacing w:line="480" w:lineRule="auto"/>
        <w:ind w:left="360"/>
        <w:rPr>
          <w:b/>
          <w:bCs/>
        </w:rPr>
      </w:pPr>
      <w:r>
        <w:rPr>
          <w:b/>
          <w:bCs/>
        </w:rPr>
        <w:t>Signature of</w:t>
      </w:r>
      <w:r w:rsidR="00282E57">
        <w:rPr>
          <w:b/>
          <w:bCs/>
        </w:rPr>
        <w:t xml:space="preserve"> Guest:</w:t>
      </w:r>
    </w:p>
    <w:p w14:paraId="15E5F153" w14:textId="77777777" w:rsidR="004168CF" w:rsidRDefault="00282E57">
      <w:pPr>
        <w:pStyle w:val="Standard"/>
        <w:spacing w:line="480" w:lineRule="auto"/>
        <w:ind w:left="360"/>
        <w:rPr>
          <w:b/>
          <w:bCs/>
        </w:rPr>
      </w:pPr>
      <w:r>
        <w:rPr>
          <w:b/>
          <w:bCs/>
        </w:rPr>
        <w:tab/>
      </w:r>
    </w:p>
    <w:p w14:paraId="3167C2B0" w14:textId="77777777" w:rsidR="004168CF" w:rsidRDefault="00282E57">
      <w:pPr>
        <w:pStyle w:val="Standard"/>
        <w:spacing w:line="480" w:lineRule="auto"/>
        <w:ind w:left="360"/>
        <w:rPr>
          <w:b/>
          <w:bCs/>
        </w:rPr>
      </w:pPr>
      <w:r>
        <w:rPr>
          <w:b/>
          <w:bCs/>
        </w:rPr>
        <w:t>Date:</w:t>
      </w:r>
    </w:p>
    <w:p w14:paraId="74A4A2FD" w14:textId="77777777" w:rsidR="004168CF" w:rsidRDefault="00282E57">
      <w:pPr>
        <w:pStyle w:val="Standard"/>
        <w:spacing w:line="360" w:lineRule="auto"/>
        <w:ind w:left="360"/>
      </w:pPr>
      <w:r>
        <w:tab/>
      </w:r>
      <w:r>
        <w:tab/>
      </w:r>
    </w:p>
    <w:sectPr w:rsidR="004168CF">
      <w:type w:val="continuous"/>
      <w:pgSz w:w="12240" w:h="15840"/>
      <w:pgMar w:top="675" w:right="1800" w:bottom="690" w:left="1800" w:header="720" w:footer="720" w:gutter="0"/>
      <w:cols w:num="2" w:space="720" w:equalWidth="0">
        <w:col w:w="3966" w:space="708"/>
        <w:col w:w="396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0F0B" w14:textId="77777777" w:rsidR="00B0163E" w:rsidRDefault="00B0163E">
      <w:r>
        <w:separator/>
      </w:r>
    </w:p>
  </w:endnote>
  <w:endnote w:type="continuationSeparator" w:id="0">
    <w:p w14:paraId="4B58500F" w14:textId="77777777" w:rsidR="00B0163E" w:rsidRDefault="00B0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1268" w14:textId="77777777" w:rsidR="00B0163E" w:rsidRDefault="00B0163E">
      <w:r>
        <w:rPr>
          <w:color w:val="000000"/>
        </w:rPr>
        <w:separator/>
      </w:r>
    </w:p>
  </w:footnote>
  <w:footnote w:type="continuationSeparator" w:id="0">
    <w:p w14:paraId="78E95EE2" w14:textId="77777777" w:rsidR="00B0163E" w:rsidRDefault="00B01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06DF"/>
    <w:multiLevelType w:val="multilevel"/>
    <w:tmpl w:val="A3BCE6EE"/>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768C236E"/>
    <w:multiLevelType w:val="multilevel"/>
    <w:tmpl w:val="F2AEC76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87829875">
    <w:abstractNumId w:val="0"/>
  </w:num>
  <w:num w:numId="2" w16cid:durableId="869343197">
    <w:abstractNumId w:val="1"/>
  </w:num>
  <w:num w:numId="3" w16cid:durableId="1498766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168CF"/>
    <w:rsid w:val="00144CB5"/>
    <w:rsid w:val="00282E57"/>
    <w:rsid w:val="004168CF"/>
    <w:rsid w:val="004B3C29"/>
    <w:rsid w:val="005A1963"/>
    <w:rsid w:val="007D5064"/>
    <w:rsid w:val="0087098D"/>
    <w:rsid w:val="009F4677"/>
    <w:rsid w:val="00B0163E"/>
    <w:rsid w:val="00C62135"/>
    <w:rsid w:val="00D16492"/>
    <w:rsid w:val="00DA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4F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tr-T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rPr>
      <w:rFonts w:eastAsia="Times New Roman" w:cs="Times New Roman"/>
      <w:lang w:val="en-US"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jc w:val="center"/>
    </w:pPr>
    <w:rPr>
      <w:b/>
      <w:bCs/>
    </w:rPr>
  </w:style>
  <w:style w:type="paragraph" w:styleId="Liste">
    <w:name w:val="List"/>
    <w:basedOn w:val="Textbody"/>
    <w:rPr>
      <w:rFonts w:cs="Tahoma"/>
    </w:rPr>
  </w:style>
  <w:style w:type="paragraph" w:styleId="ResimYazs">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spacing w:line="360" w:lineRule="auto"/>
      <w:ind w:left="360"/>
    </w:pPr>
    <w:rPr>
      <w:b/>
      <w:bCs/>
    </w:rPr>
  </w:style>
  <w:style w:type="character" w:customStyle="1" w:styleId="WW-DefaultParagraphFont">
    <w:name w:val="WW-Default Paragraph Font"/>
  </w:style>
  <w:style w:type="character" w:customStyle="1" w:styleId="Internetlink">
    <w:name w:val="Internet link"/>
    <w:basedOn w:val="WW-DefaultParagraphFont"/>
    <w:rPr>
      <w:color w:val="0000FF"/>
      <w:u w:val="single"/>
    </w:rPr>
  </w:style>
  <w:style w:type="numbering" w:customStyle="1" w:styleId="WW8Num1">
    <w:name w:val="WW8Num1"/>
    <w:basedOn w:val="ListeYok"/>
    <w:pPr>
      <w:numPr>
        <w:numId w:val="1"/>
      </w:numPr>
    </w:pPr>
  </w:style>
  <w:style w:type="numbering" w:customStyle="1" w:styleId="WW8Num2">
    <w:name w:val="WW8Num2"/>
    <w:basedOn w:val="ListeYok"/>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bilkent.edu.tr/~bil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Company>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INTERNSHIP AT DEPARTMENT OF MOLECULAR BIOLOGY AND GENETICS (MBG), BILKENT UNIVERSITY</dc:title>
  <dc:creator>ozlen</dc:creator>
  <cp:lastModifiedBy>Muazzez Celebi</cp:lastModifiedBy>
  <cp:revision>4</cp:revision>
  <cp:lastPrinted>2011-05-30T11:34:00Z</cp:lastPrinted>
  <dcterms:created xsi:type="dcterms:W3CDTF">2016-05-29T19:23:00Z</dcterms:created>
  <dcterms:modified xsi:type="dcterms:W3CDTF">2025-09-18T13:08:00Z</dcterms:modified>
</cp:coreProperties>
</file>